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ANEXO II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MODELO DE TERMO DE ADESÃO AO CREDENCIAMENTO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A Instituição Financeira ___________________________, neste ato representada na forma do seu Estatuto Social, declara sua ciência e anuência a todos os termos fixados no Edital de Credenciamento SMF nº 01/2020, da Secretaria de Fazenda do Município de Niterói, para a prestação de serviços de agente financeiro e depositário de Fundo de Crédito Emergencial do Município de Niterói e concessão de crédito.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left="-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________________(Local), ______ de ______________ de 2020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-5" w:right="15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</w:t>
      </w:r>
    </w:p>
    <w:p>
      <w:pPr>
        <w:pStyle w:val="Normal"/>
        <w:spacing w:lineRule="auto" w:line="240" w:before="0" w:after="0"/>
        <w:ind w:left="-5" w:right="15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(Nome e assinatura do representante legal)</w:t>
      </w:r>
    </w:p>
    <w:p>
      <w:pPr>
        <w:pStyle w:val="Normal"/>
        <w:spacing w:lineRule="auto" w:line="240" w:before="0" w:after="0"/>
        <w:ind w:left="-5" w:right="15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-5" w:right="15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"/>
        <w:ind w:right="6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3"/>
      <w:pStyle w:val="Ttulo1"/>
      <w:numFmt w:val="upperRoman"/>
      <w:lvlText w:val="%1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next w:val="Normal"/>
    <w:link w:val="Ttulo1Char"/>
    <w:uiPriority w:val="9"/>
    <w:qFormat/>
    <w:rsid w:val="00ab5bf0"/>
    <w:pPr>
      <w:keepNext w:val="true"/>
      <w:keepLines/>
      <w:widowControl/>
      <w:numPr>
        <w:ilvl w:val="0"/>
        <w:numId w:val="1"/>
      </w:numPr>
      <w:bidi w:val="0"/>
      <w:spacing w:lineRule="auto" w:line="259" w:before="0" w:after="0"/>
      <w:ind w:right="4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eastAsia="pt-BR" w:val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5a1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ab5bf0"/>
    <w:rPr>
      <w:rFonts w:ascii="Times New Roman" w:hAnsi="Times New Roman" w:eastAsia="Times New Roman" w:cs="Times New Roman"/>
      <w:b/>
      <w:color w:val="000000"/>
      <w:sz w:val="28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a15a1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0302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LibreOffice/6.4.2.2$Windows_X86_64 LibreOffice_project/4e471d8c02c9c90f512f7f9ead8875b57fcb1ec3</Application>
  <Pages>1</Pages>
  <Words>83</Words>
  <Characters>525</Characters>
  <CharactersWithSpaces>605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2020-04-10T21:30:00Z</dcterms:created>
  <dc:creator>Lucas Correa de Almeida</dc:creator>
  <dc:description/>
  <dc:language>pt-BR</dc:language>
  <cp:lastModifiedBy/>
  <dcterms:modified xsi:type="dcterms:W3CDTF">2020-04-23T01:01:31Z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